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BEDDB" w14:textId="57D54DFE" w:rsidR="00737501" w:rsidRPr="004C322D" w:rsidRDefault="00737501" w:rsidP="004C322D">
      <w:pPr>
        <w:spacing w:line="240" w:lineRule="auto"/>
        <w:jc w:val="both"/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</w:pPr>
      <w:r w:rsidRPr="004C322D">
        <w:rPr>
          <w:rFonts w:ascii="Malgun Gothic Semilight" w:eastAsia="Malgun Gothic Semilight" w:hAnsi="Malgun Gothic Semilight" w:cs="Malgun Gothic Semilight"/>
          <w:b/>
          <w:bCs/>
          <w:sz w:val="24"/>
          <w:szCs w:val="24"/>
          <w:lang w:val="es-ES"/>
        </w:rPr>
        <w:t>EN LO PRINCIPAL</w:t>
      </w:r>
      <w:r w:rsidRPr="004C322D"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 xml:space="preserve">: Prescripción art. 24 de la Ley N° 18.287; </w:t>
      </w:r>
      <w:r w:rsidRPr="004C322D">
        <w:rPr>
          <w:rFonts w:ascii="Malgun Gothic Semilight" w:eastAsia="Malgun Gothic Semilight" w:hAnsi="Malgun Gothic Semilight" w:cs="Malgun Gothic Semilight"/>
          <w:b/>
          <w:bCs/>
          <w:sz w:val="24"/>
          <w:szCs w:val="24"/>
          <w:lang w:val="es-ES"/>
        </w:rPr>
        <w:t>PRIMER OTROSI</w:t>
      </w:r>
      <w:r w:rsidRPr="004C322D"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 xml:space="preserve">: Acompaña documentos; </w:t>
      </w:r>
      <w:r w:rsidRPr="004C322D">
        <w:rPr>
          <w:rFonts w:ascii="Malgun Gothic Semilight" w:eastAsia="Malgun Gothic Semilight" w:hAnsi="Malgun Gothic Semilight" w:cs="Malgun Gothic Semilight"/>
          <w:b/>
          <w:bCs/>
          <w:sz w:val="24"/>
          <w:szCs w:val="24"/>
          <w:lang w:val="es-ES"/>
        </w:rPr>
        <w:t>SEGUNDO OTROSI</w:t>
      </w:r>
      <w:r w:rsidRPr="004C322D"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 xml:space="preserve">: Notificación por correo </w:t>
      </w:r>
      <w:r w:rsidR="004C322D" w:rsidRPr="004C322D"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>electrónico. -</w:t>
      </w:r>
    </w:p>
    <w:p w14:paraId="0502E582" w14:textId="1E7C1997" w:rsidR="00737501" w:rsidRPr="004C322D" w:rsidRDefault="00737501" w:rsidP="00737501">
      <w:pPr>
        <w:spacing w:line="360" w:lineRule="auto"/>
        <w:jc w:val="center"/>
        <w:rPr>
          <w:rFonts w:ascii="Malgun Gothic Semilight" w:eastAsia="Malgun Gothic Semilight" w:hAnsi="Malgun Gothic Semilight" w:cs="Malgun Gothic Semilight"/>
          <w:b/>
          <w:bCs/>
          <w:sz w:val="24"/>
          <w:szCs w:val="24"/>
          <w:lang w:val="es-ES"/>
        </w:rPr>
      </w:pPr>
      <w:r w:rsidRPr="004C322D">
        <w:rPr>
          <w:rFonts w:ascii="Malgun Gothic Semilight" w:eastAsia="Malgun Gothic Semilight" w:hAnsi="Malgun Gothic Semilight" w:cs="Malgun Gothic Semilight"/>
          <w:b/>
          <w:bCs/>
          <w:sz w:val="24"/>
          <w:szCs w:val="24"/>
          <w:lang w:val="es-ES"/>
        </w:rPr>
        <w:t xml:space="preserve">S.J. DE POLICIA LOCAL </w:t>
      </w:r>
      <w:r w:rsidR="004C322D" w:rsidRPr="004C322D">
        <w:rPr>
          <w:rFonts w:ascii="Malgun Gothic Semilight" w:eastAsia="Malgun Gothic Semilight" w:hAnsi="Malgun Gothic Semilight" w:cs="Malgun Gothic Semilight"/>
          <w:b/>
          <w:bCs/>
          <w:sz w:val="24"/>
          <w:szCs w:val="24"/>
          <w:lang w:val="es-ES"/>
        </w:rPr>
        <w:t>DE RIO BUENO</w:t>
      </w:r>
    </w:p>
    <w:tbl>
      <w:tblPr>
        <w:tblStyle w:val="Tablaconcuadrculaclara"/>
        <w:tblW w:w="0" w:type="auto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4C322D" w:rsidRPr="004C322D" w14:paraId="1D22067D" w14:textId="77777777" w:rsidTr="004C322D">
        <w:tc>
          <w:tcPr>
            <w:tcW w:w="8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3B9078" w14:textId="77777777" w:rsidR="004C322D" w:rsidRPr="004C322D" w:rsidRDefault="004C322D">
            <w:pPr>
              <w:rPr>
                <w:rFonts w:ascii="Malgun Gothic Semilight" w:eastAsia="Malgun Gothic Semilight" w:hAnsi="Malgun Gothic Semilight" w:cs="Malgun Gothic Semilight"/>
              </w:rPr>
            </w:pPr>
            <w:r w:rsidRPr="004C322D">
              <w:rPr>
                <w:rFonts w:ascii="Malgun Gothic Semilight" w:eastAsia="Malgun Gothic Semilight" w:hAnsi="Malgun Gothic Semilight" w:cs="Malgun Gothic Semilight" w:hint="eastAsia"/>
              </w:rPr>
              <w:t>Nombre Completo:</w:t>
            </w:r>
          </w:p>
        </w:tc>
      </w:tr>
      <w:tr w:rsidR="004C322D" w:rsidRPr="004C322D" w14:paraId="1C7F0F2F" w14:textId="77777777" w:rsidTr="004C322D">
        <w:tc>
          <w:tcPr>
            <w:tcW w:w="8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5FBA68" w14:textId="77777777" w:rsidR="004C322D" w:rsidRPr="004C322D" w:rsidRDefault="004C322D">
            <w:pPr>
              <w:rPr>
                <w:rFonts w:ascii="Malgun Gothic Semilight" w:eastAsia="Malgun Gothic Semilight" w:hAnsi="Malgun Gothic Semilight" w:cs="Malgun Gothic Semilight" w:hint="eastAsia"/>
              </w:rPr>
            </w:pPr>
            <w:r w:rsidRPr="004C322D">
              <w:rPr>
                <w:rFonts w:ascii="Malgun Gothic Semilight" w:eastAsia="Malgun Gothic Semilight" w:hAnsi="Malgun Gothic Semilight" w:cs="Malgun Gothic Semilight" w:hint="eastAsia"/>
              </w:rPr>
              <w:t>C.I. N°:</w:t>
            </w:r>
          </w:p>
        </w:tc>
      </w:tr>
      <w:tr w:rsidR="004C322D" w:rsidRPr="004C322D" w14:paraId="422913ED" w14:textId="77777777" w:rsidTr="004C322D">
        <w:tc>
          <w:tcPr>
            <w:tcW w:w="8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764B06" w14:textId="77777777" w:rsidR="004C322D" w:rsidRPr="004C322D" w:rsidRDefault="004C322D">
            <w:pPr>
              <w:rPr>
                <w:rFonts w:ascii="Malgun Gothic Semilight" w:eastAsia="Malgun Gothic Semilight" w:hAnsi="Malgun Gothic Semilight" w:cs="Malgun Gothic Semilight" w:hint="eastAsia"/>
              </w:rPr>
            </w:pPr>
            <w:r w:rsidRPr="004C322D">
              <w:rPr>
                <w:rFonts w:ascii="Malgun Gothic Semilight" w:eastAsia="Malgun Gothic Semilight" w:hAnsi="Malgun Gothic Semilight" w:cs="Malgun Gothic Semilight" w:hint="eastAsia"/>
              </w:rPr>
              <w:t>Domiciliado en:</w:t>
            </w:r>
          </w:p>
        </w:tc>
      </w:tr>
      <w:tr w:rsidR="004C322D" w:rsidRPr="004C322D" w14:paraId="18C3E04C" w14:textId="77777777" w:rsidTr="004C322D">
        <w:tc>
          <w:tcPr>
            <w:tcW w:w="8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EE3068" w14:textId="77777777" w:rsidR="004C322D" w:rsidRPr="004C322D" w:rsidRDefault="004C322D">
            <w:pPr>
              <w:rPr>
                <w:rFonts w:ascii="Malgun Gothic Semilight" w:eastAsia="Malgun Gothic Semilight" w:hAnsi="Malgun Gothic Semilight" w:cs="Malgun Gothic Semilight" w:hint="eastAsia"/>
              </w:rPr>
            </w:pPr>
            <w:r w:rsidRPr="004C322D">
              <w:rPr>
                <w:rFonts w:ascii="Malgun Gothic Semilight" w:eastAsia="Malgun Gothic Semilight" w:hAnsi="Malgun Gothic Semilight" w:cs="Malgun Gothic Semilight" w:hint="eastAsia"/>
              </w:rPr>
              <w:t>Comuna:</w:t>
            </w:r>
          </w:p>
        </w:tc>
      </w:tr>
      <w:tr w:rsidR="004C322D" w:rsidRPr="004C322D" w14:paraId="36D23CBB" w14:textId="77777777" w:rsidTr="004C322D">
        <w:tc>
          <w:tcPr>
            <w:tcW w:w="8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808745" w14:textId="77777777" w:rsidR="004C322D" w:rsidRPr="004C322D" w:rsidRDefault="004C322D">
            <w:pPr>
              <w:rPr>
                <w:rFonts w:ascii="Malgun Gothic Semilight" w:eastAsia="Malgun Gothic Semilight" w:hAnsi="Malgun Gothic Semilight" w:cs="Malgun Gothic Semilight" w:hint="eastAsia"/>
              </w:rPr>
            </w:pPr>
            <w:r w:rsidRPr="004C322D">
              <w:rPr>
                <w:rFonts w:ascii="Malgun Gothic Semilight" w:eastAsia="Malgun Gothic Semilight" w:hAnsi="Malgun Gothic Semilight" w:cs="Malgun Gothic Semilight" w:hint="eastAsia"/>
              </w:rPr>
              <w:t>Correo Electrónico:</w:t>
            </w:r>
          </w:p>
        </w:tc>
      </w:tr>
      <w:tr w:rsidR="004C322D" w:rsidRPr="004C322D" w14:paraId="0E3E6AD5" w14:textId="77777777" w:rsidTr="004C322D">
        <w:tc>
          <w:tcPr>
            <w:tcW w:w="8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70A388" w14:textId="77777777" w:rsidR="004C322D" w:rsidRPr="004C322D" w:rsidRDefault="004C322D">
            <w:pPr>
              <w:rPr>
                <w:rFonts w:ascii="Malgun Gothic Semilight" w:eastAsia="Malgun Gothic Semilight" w:hAnsi="Malgun Gothic Semilight" w:cs="Malgun Gothic Semilight" w:hint="eastAsia"/>
              </w:rPr>
            </w:pPr>
            <w:r w:rsidRPr="004C322D">
              <w:rPr>
                <w:rFonts w:ascii="Malgun Gothic Semilight" w:eastAsia="Malgun Gothic Semilight" w:hAnsi="Malgun Gothic Semilight" w:cs="Malgun Gothic Semilight" w:hint="eastAsia"/>
              </w:rPr>
              <w:t xml:space="preserve">Contacto telefónico: </w:t>
            </w:r>
          </w:p>
        </w:tc>
      </w:tr>
      <w:tr w:rsidR="004C322D" w:rsidRPr="004C322D" w14:paraId="71FAD029" w14:textId="77777777" w:rsidTr="004C322D">
        <w:tc>
          <w:tcPr>
            <w:tcW w:w="8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95195E" w14:textId="77777777" w:rsidR="004C322D" w:rsidRPr="004C322D" w:rsidRDefault="004C322D">
            <w:pPr>
              <w:rPr>
                <w:rFonts w:ascii="Malgun Gothic Semilight" w:eastAsia="Malgun Gothic Semilight" w:hAnsi="Malgun Gothic Semilight" w:cs="Malgun Gothic Semilight" w:hint="eastAsia"/>
              </w:rPr>
            </w:pPr>
            <w:r w:rsidRPr="004C322D">
              <w:rPr>
                <w:rFonts w:ascii="Malgun Gothic Semilight" w:eastAsia="Malgun Gothic Semilight" w:hAnsi="Malgun Gothic Semilight" w:cs="Malgun Gothic Semilight" w:hint="eastAsia"/>
                <w:highlight w:val="yellow"/>
              </w:rPr>
              <w:t>Causa Rol N°:</w:t>
            </w:r>
          </w:p>
        </w:tc>
      </w:tr>
    </w:tbl>
    <w:p w14:paraId="14DBA3C5" w14:textId="5A047EFA" w:rsidR="00737501" w:rsidRPr="004C322D" w:rsidRDefault="00737501" w:rsidP="004C322D">
      <w:pPr>
        <w:spacing w:line="240" w:lineRule="auto"/>
        <w:jc w:val="both"/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</w:pPr>
      <w:r w:rsidRPr="004C322D"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ab/>
      </w:r>
      <w:r w:rsidR="004C322D"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>Por</w:t>
      </w:r>
      <w:r w:rsidRPr="004C322D"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 xml:space="preserve"> este acto, vengo en solicitar se declare prescrita la multa aplicada en la causa, en razón de lo dispuesto en el </w:t>
      </w:r>
      <w:r w:rsidR="004C322D" w:rsidRPr="004C322D"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>artículo</w:t>
      </w:r>
      <w:r w:rsidRPr="004C322D"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 xml:space="preserve"> 24 de la Ley N° 18.287. Tal como Usía puede apreciar de los antecedentes que rolan en estos autos, han transcurrido </w:t>
      </w:r>
      <w:r w:rsidR="004C322D" w:rsidRPr="004C322D"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>más</w:t>
      </w:r>
      <w:r w:rsidRPr="004C322D"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 xml:space="preserve"> de tres años desde la anotación de la multa no pagada en la causa, cuya fecha corresponde a </w:t>
      </w:r>
      <w:r w:rsidR="004C322D"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>……………………………………</w:t>
      </w:r>
      <w:r w:rsidRPr="004C322D"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 xml:space="preserve"> cumpliéndose los tres años que la Ley indica con fecha </w:t>
      </w:r>
      <w:r w:rsidR="004C322D"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>………………………</w:t>
      </w:r>
      <w:proofErr w:type="gramStart"/>
      <w:r w:rsidR="004C322D"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>…….</w:t>
      </w:r>
      <w:proofErr w:type="gramEnd"/>
      <w:r w:rsidR="004C322D"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>.</w:t>
      </w:r>
    </w:p>
    <w:p w14:paraId="5CA67D76" w14:textId="77777777" w:rsidR="004C322D" w:rsidRDefault="00737501" w:rsidP="004C322D">
      <w:pPr>
        <w:spacing w:line="240" w:lineRule="auto"/>
        <w:ind w:firstLine="708"/>
        <w:jc w:val="both"/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</w:pPr>
      <w:r w:rsidRPr="004C322D">
        <w:rPr>
          <w:rFonts w:ascii="Malgun Gothic Semilight" w:eastAsia="Malgun Gothic Semilight" w:hAnsi="Malgun Gothic Semilight" w:cs="Malgun Gothic Semilight"/>
          <w:b/>
          <w:bCs/>
          <w:sz w:val="24"/>
          <w:szCs w:val="24"/>
          <w:lang w:val="es-ES"/>
        </w:rPr>
        <w:t>POR TANTO</w:t>
      </w:r>
      <w:r w:rsidRPr="004C322D"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>, con el mérito de lo expuesto y del tiempo transcurrido,</w:t>
      </w:r>
    </w:p>
    <w:p w14:paraId="37445C5D" w14:textId="7624B431" w:rsidR="00737501" w:rsidRPr="004C322D" w:rsidRDefault="00737501" w:rsidP="004C322D">
      <w:pPr>
        <w:spacing w:line="240" w:lineRule="auto"/>
        <w:ind w:firstLine="708"/>
        <w:jc w:val="both"/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</w:pPr>
      <w:r w:rsidRPr="004C322D">
        <w:rPr>
          <w:rFonts w:ascii="Malgun Gothic Semilight" w:eastAsia="Malgun Gothic Semilight" w:hAnsi="Malgun Gothic Semilight" w:cs="Malgun Gothic Semilight"/>
          <w:b/>
          <w:bCs/>
          <w:sz w:val="24"/>
          <w:szCs w:val="24"/>
          <w:lang w:val="es-ES"/>
        </w:rPr>
        <w:t xml:space="preserve"> RUEGO A US</w:t>
      </w:r>
      <w:r w:rsidRPr="004C322D"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 xml:space="preserve">, tenga a bien declarar la prescripción de la multa señalada en la presente </w:t>
      </w:r>
      <w:proofErr w:type="gramStart"/>
      <w:r w:rsidRPr="004C322D"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>causa.-</w:t>
      </w:r>
      <w:proofErr w:type="gramEnd"/>
    </w:p>
    <w:p w14:paraId="1E55FA85" w14:textId="1D8AA49C" w:rsidR="00737501" w:rsidRPr="004C322D" w:rsidRDefault="00737501" w:rsidP="004C322D">
      <w:pPr>
        <w:spacing w:line="240" w:lineRule="auto"/>
        <w:jc w:val="both"/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</w:pPr>
      <w:r w:rsidRPr="004C322D">
        <w:rPr>
          <w:rFonts w:ascii="Malgun Gothic Semilight" w:eastAsia="Malgun Gothic Semilight" w:hAnsi="Malgun Gothic Semilight" w:cs="Malgun Gothic Semilight"/>
          <w:b/>
          <w:bCs/>
          <w:sz w:val="24"/>
          <w:szCs w:val="24"/>
          <w:lang w:val="es-ES"/>
        </w:rPr>
        <w:t>PRIMER OTROSI</w:t>
      </w:r>
      <w:r w:rsidRPr="004C322D"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 xml:space="preserve">: Que por medio de la presente vengo en acompañar el Certificado de registro de Multas No Pagadas del vehículo placa patente </w:t>
      </w:r>
      <w:r w:rsidR="004C322D"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>……………………………</w:t>
      </w:r>
      <w:proofErr w:type="gramStart"/>
      <w:r w:rsidR="004C322D"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>…….</w:t>
      </w:r>
      <w:proofErr w:type="gramEnd"/>
      <w:r w:rsidR="004C322D"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>.</w:t>
      </w:r>
    </w:p>
    <w:p w14:paraId="49FBC274" w14:textId="2AF00E34" w:rsidR="00737501" w:rsidRDefault="00737501" w:rsidP="004C322D">
      <w:pPr>
        <w:spacing w:line="240" w:lineRule="auto"/>
        <w:jc w:val="both"/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</w:pPr>
      <w:r w:rsidRPr="004C322D">
        <w:rPr>
          <w:rFonts w:ascii="Malgun Gothic Semilight" w:eastAsia="Malgun Gothic Semilight" w:hAnsi="Malgun Gothic Semilight" w:cs="Malgun Gothic Semilight"/>
          <w:b/>
          <w:bCs/>
          <w:sz w:val="24"/>
          <w:szCs w:val="24"/>
          <w:lang w:val="es-ES"/>
        </w:rPr>
        <w:t>SEGUNDO OTROSI</w:t>
      </w:r>
      <w:r w:rsidRPr="004C322D"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 xml:space="preserve">: </w:t>
      </w:r>
      <w:r w:rsidR="004C322D"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>Solicito</w:t>
      </w:r>
      <w:r w:rsidRPr="004C322D"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 xml:space="preserve"> que las resoluciones que se dicten se me notifiquen al correo electrónico </w:t>
      </w:r>
      <w:r w:rsidR="004C322D"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>indicado precedentemente.</w:t>
      </w:r>
    </w:p>
    <w:p w14:paraId="62EE7F55" w14:textId="77777777" w:rsidR="004C322D" w:rsidRPr="004C322D" w:rsidRDefault="004C322D" w:rsidP="004C322D">
      <w:pPr>
        <w:spacing w:line="240" w:lineRule="auto"/>
        <w:jc w:val="both"/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</w:pPr>
    </w:p>
    <w:p w14:paraId="218B0F6D" w14:textId="02661143" w:rsidR="00737501" w:rsidRPr="004C322D" w:rsidRDefault="00737501" w:rsidP="004C322D">
      <w:pPr>
        <w:spacing w:line="240" w:lineRule="auto"/>
        <w:jc w:val="right"/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</w:pPr>
      <w:r w:rsidRPr="004C322D">
        <w:rPr>
          <w:rFonts w:ascii="Malgun Gothic Semilight" w:eastAsia="Malgun Gothic Semilight" w:hAnsi="Malgun Gothic Semilight" w:cs="Malgun Gothic Semilight"/>
          <w:sz w:val="24"/>
          <w:szCs w:val="24"/>
          <w:lang w:val="es-ES"/>
        </w:rPr>
        <w:t xml:space="preserve">FIRMA: </w:t>
      </w:r>
    </w:p>
    <w:sectPr w:rsidR="00737501" w:rsidRPr="004C32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01"/>
    <w:rsid w:val="003C72A9"/>
    <w:rsid w:val="004C322D"/>
    <w:rsid w:val="00737501"/>
    <w:rsid w:val="00A6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8DE5"/>
  <w15:chartTrackingRefBased/>
  <w15:docId w15:val="{73665237-5E75-4698-BACF-A2C2BDC7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clara">
    <w:name w:val="Grid Table Light"/>
    <w:basedOn w:val="Tablanormal"/>
    <w:uiPriority w:val="40"/>
    <w:rsid w:val="004C322D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Sanhueza</dc:creator>
  <cp:keywords/>
  <dc:description/>
  <cp:lastModifiedBy>PC-VANESSA</cp:lastModifiedBy>
  <cp:revision>3</cp:revision>
  <dcterms:created xsi:type="dcterms:W3CDTF">2025-08-06T14:17:00Z</dcterms:created>
  <dcterms:modified xsi:type="dcterms:W3CDTF">2025-08-06T14:22:00Z</dcterms:modified>
</cp:coreProperties>
</file>